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7" w:rsidRPr="00635C32" w:rsidRDefault="00FE5297" w:rsidP="00635C32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C3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35C3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0"/>
        <w:gridCol w:w="4962"/>
      </w:tblGrid>
      <w:tr w:rsidR="00FE5297" w:rsidRPr="00635C32" w:rsidTr="00635C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Pr="00635C32" w:rsidRDefault="00FE5297" w:rsidP="00635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2">
              <w:rPr>
                <w:rFonts w:ascii="Times New Roman" w:hAnsi="Times New Roman" w:cs="Times New Roman"/>
                <w:sz w:val="24"/>
                <w:szCs w:val="24"/>
              </w:rPr>
              <w:t>04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5297" w:rsidRPr="00635C32" w:rsidRDefault="00FE5297" w:rsidP="00635C3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C32">
              <w:rPr>
                <w:rFonts w:ascii="Times New Roman" w:hAnsi="Times New Roman" w:cs="Times New Roman"/>
                <w:sz w:val="24"/>
                <w:szCs w:val="24"/>
              </w:rPr>
              <w:t>N 25-кз</w:t>
            </w:r>
          </w:p>
        </w:tc>
      </w:tr>
    </w:tbl>
    <w:p w:rsidR="00FE5297" w:rsidRPr="00635C32" w:rsidRDefault="00FE5297" w:rsidP="00635C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5C32" w:rsidRDefault="00FE5297" w:rsidP="00635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ЗАКОН</w:t>
      </w:r>
    </w:p>
    <w:p w:rsidR="00FE5297" w:rsidRPr="00635C32" w:rsidRDefault="00FE5297" w:rsidP="00635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E5297" w:rsidRPr="00635C32" w:rsidRDefault="00FE5297" w:rsidP="00635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О ПРОТИВОДЕЙСТВИИ КОРРУПЦИИ В СТАВРОПОЛЬСКОМ КРАЕ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5C3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22 апреля 2009 года</w:t>
      </w:r>
    </w:p>
    <w:p w:rsidR="00FE5297" w:rsidRPr="00635C32" w:rsidRDefault="00FE5297" w:rsidP="00635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E5297" w:rsidRPr="00635C32" w:rsidRDefault="00FE5297" w:rsidP="00635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C32">
        <w:rPr>
          <w:rFonts w:ascii="Times New Roman" w:hAnsi="Times New Roman" w:cs="Times New Roman"/>
          <w:sz w:val="24"/>
          <w:szCs w:val="24"/>
        </w:rPr>
        <w:t>(в ред. Законов Ставропольского края</w:t>
      </w:r>
      <w:proofErr w:type="gramEnd"/>
    </w:p>
    <w:p w:rsidR="00FE5297" w:rsidRPr="00635C32" w:rsidRDefault="00FE5297" w:rsidP="00635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от 29.12.2009 </w:t>
      </w:r>
      <w:hyperlink r:id="rId5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110-кз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, от 11.05.2010 </w:t>
      </w:r>
      <w:hyperlink r:id="rId6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25-кз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>,</w:t>
      </w:r>
    </w:p>
    <w:p w:rsidR="00FE5297" w:rsidRPr="00635C32" w:rsidRDefault="00FE5297" w:rsidP="00635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от 24.12.2010 </w:t>
      </w:r>
      <w:hyperlink r:id="rId7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108-кз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, от 27.02.2012 </w:t>
      </w:r>
      <w:hyperlink r:id="rId8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20-кз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>,</w:t>
      </w:r>
    </w:p>
    <w:p w:rsidR="00FE5297" w:rsidRPr="00635C32" w:rsidRDefault="00FE5297" w:rsidP="00635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от 11.02.2014 </w:t>
      </w:r>
      <w:hyperlink r:id="rId9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9-кз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, от 29.04.2015 </w:t>
      </w:r>
      <w:hyperlink r:id="rId10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48-кз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>)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3C6F21" w:rsidRPr="003C6F21" w:rsidRDefault="003C6F21" w:rsidP="00635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1. Основные понятия, используемые в настоящем Законе</w:t>
      </w:r>
      <w:r w:rsid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 xml:space="preserve">(в ред. </w:t>
      </w:r>
      <w:hyperlink r:id="rId12" w:history="1">
        <w:r w:rsidRPr="003C6F2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Закона</w:t>
        </w:r>
      </w:hyperlink>
      <w:r w:rsidRPr="003C6F21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 от 29.12.2009 N 110-кз)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Федеральном </w:t>
      </w:r>
      <w:hyperlink r:id="rId14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от 17 июля 2009 года N 172-ФЗ "Об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актов".</w:t>
      </w:r>
    </w:p>
    <w:p w:rsidR="00FE5297" w:rsidRPr="003C6F21" w:rsidRDefault="00FE5297" w:rsidP="00635C3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2. Основные меры по предупреждению коррупционных правонарушений в Ставропольском крае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1) планирование мероприятий по противодействию коррупции;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5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29.04.2015 N 48-кз)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2) проведение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Ставропольского края и их проектов;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3C6F21" w:rsidRDefault="003C6F21" w:rsidP="0063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5297" w:rsidRPr="00635C32" w:rsidRDefault="00FE5297" w:rsidP="003C6F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3) рассмотрение  в органах государственной власти Ставропольского края</w:t>
      </w:r>
    </w:p>
    <w:p w:rsidR="00FE5297" w:rsidRPr="00635C32" w:rsidRDefault="00FE5297" w:rsidP="0063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вопросов правоприменительной практики;</w:t>
      </w:r>
    </w:p>
    <w:p w:rsidR="00FE5297" w:rsidRPr="00635C32" w:rsidRDefault="00FE5297" w:rsidP="0063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27.02.2012 N 20-кз)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4) внедрение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механизмов в рамках реализации законодательства о государственной гражданской службе;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lastRenderedPageBreak/>
        <w:t>7) иные меры, предусмотренные федеральным законодательством и законодательством Ставропольского края.</w:t>
      </w:r>
    </w:p>
    <w:p w:rsidR="00FE5297" w:rsidRPr="003C6F21" w:rsidRDefault="00FE5297" w:rsidP="00635C3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3. Планирование мероприятий по противодействию коррупции</w:t>
      </w:r>
      <w:r w:rsid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 xml:space="preserve">(в ред. </w:t>
      </w:r>
      <w:hyperlink r:id="rId17" w:history="1">
        <w:r w:rsidRPr="003C6F2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Закона</w:t>
        </w:r>
      </w:hyperlink>
      <w:r w:rsidRPr="003C6F21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 от 29.04.2015 N 48-кз)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  <w:proofErr w:type="gramEnd"/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3. Краевой план (программа) противодействия коррупции утверждается Правительством Ставропольского края.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proofErr w:type="spellStart"/>
      <w:r w:rsidRPr="003C6F21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3C6F21">
        <w:rPr>
          <w:rFonts w:ascii="Times New Roman" w:hAnsi="Times New Roman" w:cs="Times New Roman"/>
          <w:b/>
          <w:sz w:val="24"/>
          <w:szCs w:val="24"/>
        </w:rPr>
        <w:t xml:space="preserve"> экспертиза нормативных правовых актов государственных органов и их проектов</w:t>
      </w:r>
      <w:r w:rsid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 xml:space="preserve">(в ред. </w:t>
      </w:r>
      <w:hyperlink r:id="rId18" w:history="1">
        <w:r w:rsidRPr="003C6F2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Закона</w:t>
        </w:r>
      </w:hyperlink>
      <w:r w:rsidRPr="003C6F21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 от 29.12.2009 N 110-кз)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635C32">
        <w:rPr>
          <w:rFonts w:ascii="Times New Roman" w:hAnsi="Times New Roman" w:cs="Times New Roman"/>
          <w:sz w:val="24"/>
          <w:szCs w:val="24"/>
        </w:rPr>
        <w:t>, определяемой Правительством Российской Федерации.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экспертиза проекта закона Ставропольского края проводится в соответствии с </w:t>
      </w:r>
      <w:hyperlink r:id="rId20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24 июня 2002 г. N 24-кз "О порядке принятия законов Ставропольского края".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4. Решение о проведении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24.12.2010 N 108-кз)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5. Решение о проведении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6. Решение о проведении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7. Решение о проведении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8. Институты гражданского общества и граждане могут проводить независимую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Ставропольского края и их </w:t>
      </w:r>
      <w:r w:rsidRPr="00635C32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в </w:t>
      </w:r>
      <w:hyperlink r:id="rId22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35C32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3C6F2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4</w:t>
      </w:r>
      <w:r w:rsidR="003C6F21">
        <w:rPr>
          <w:rFonts w:ascii="Times New Roman" w:hAnsi="Times New Roman" w:cs="Times New Roman"/>
          <w:b/>
          <w:sz w:val="24"/>
          <w:szCs w:val="24"/>
        </w:rPr>
        <w:t xml:space="preserve">. Рассмотрение в </w:t>
      </w:r>
      <w:r w:rsidRPr="003C6F21">
        <w:rPr>
          <w:rFonts w:ascii="Times New Roman" w:hAnsi="Times New Roman" w:cs="Times New Roman"/>
          <w:b/>
          <w:sz w:val="24"/>
          <w:szCs w:val="24"/>
        </w:rPr>
        <w:t>органах государственной власти</w:t>
      </w:r>
      <w:r w:rsid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>Ставропольского края вопросов правоприменительной практики</w:t>
      </w:r>
      <w:r w:rsid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C6F21"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Pr="003C6F2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3C6F21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 от 27.02.2012 N 20-кз)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proofErr w:type="spellStart"/>
      <w:r w:rsidRPr="003C6F21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Pr="003C6F21">
        <w:rPr>
          <w:rFonts w:ascii="Times New Roman" w:hAnsi="Times New Roman" w:cs="Times New Roman"/>
          <w:b/>
          <w:sz w:val="24"/>
          <w:szCs w:val="24"/>
        </w:rPr>
        <w:t xml:space="preserve"> образование и пропаганда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1. Для решения задач по формированию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11.02.2014 N 9-кз)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29.04.2015 N 48-кз)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29.04.2015 N 48-кз)</w:t>
      </w:r>
    </w:p>
    <w:p w:rsidR="003C6F21" w:rsidRDefault="003C6F21" w:rsidP="0063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3C6F2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5. Мониторинг применения нормативных правовых актов</w:t>
      </w:r>
      <w:r w:rsidR="003C6F21"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>государственных органов</w:t>
      </w:r>
      <w:r w:rsidR="003C6F21"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C6F21"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7" w:history="1">
        <w:r w:rsidRPr="003C6F2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3C6F21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 от 29.12.2009 N 110-кз)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2. Мониторинг может осуществляться путем: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3) использования данных 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исполнением законов Ставропольского края;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4) анализа правоприменительной и судебной практики нормативных правовых актов государственных органов;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5) проведения научных исследований, опросов и иных мероприятий по оценке </w:t>
      </w:r>
      <w:r w:rsidRPr="00635C32">
        <w:rPr>
          <w:rFonts w:ascii="Times New Roman" w:hAnsi="Times New Roman" w:cs="Times New Roman"/>
          <w:sz w:val="24"/>
          <w:szCs w:val="24"/>
        </w:rPr>
        <w:lastRenderedPageBreak/>
        <w:t>эффективности мер противодействия коррупции.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 xml:space="preserve">Статья 6. Внедрение </w:t>
      </w:r>
      <w:proofErr w:type="spellStart"/>
      <w:r w:rsidRPr="003C6F21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3C6F21">
        <w:rPr>
          <w:rFonts w:ascii="Times New Roman" w:hAnsi="Times New Roman" w:cs="Times New Roman"/>
          <w:b/>
          <w:sz w:val="24"/>
          <w:szCs w:val="24"/>
        </w:rPr>
        <w:t xml:space="preserve"> механизмов в рамках реализации законодательства о государственной гражданской службе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1. Предупреждение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правонарушений в рамках реализации законодательства о государственной гражданской службе осуществляется путем: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3) соблюдения иных требований законодательства о государственной гражданской службе.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2. Внедрение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1. В целях обеспечения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антикоррупционности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исключения возможности возникновения </w:t>
      </w:r>
      <w:proofErr w:type="spellStart"/>
      <w:r w:rsidRPr="00635C3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35C32">
        <w:rPr>
          <w:rFonts w:ascii="Times New Roman" w:hAnsi="Times New Roman" w:cs="Times New Roman"/>
          <w:sz w:val="24"/>
          <w:szCs w:val="24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>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28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27.02.2012 N 20-кз)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3C6F21" w:rsidRDefault="003C6F21" w:rsidP="003C6F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3C6F2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7. Направление  в прокуратуру Ставропольского края нормативных</w:t>
      </w:r>
      <w:r w:rsidR="003C6F21"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>правовых актов государственных органов</w:t>
      </w:r>
      <w:r w:rsidR="003C6F21"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C6F21"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Pr="003C6F2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9" w:history="1">
        <w:r w:rsidRPr="003C6F2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3C6F21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 от 11.05.2010 N 25-кз)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8. Взаимодействие государственных органов с общественными объединениями и гражданами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lastRenderedPageBreak/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9. Совещательные и экспертные органы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C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C3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 Ставропольского края от 11.02.2014 N 9-кз)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3C6F21" w:rsidRDefault="003C6F21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10. Финансирование расходов, связанных с реализацией настоящего Закона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Pr="00635C32" w:rsidRDefault="00FE5297" w:rsidP="0063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 xml:space="preserve">(в ред. Законов Ставропольского края от 11.02.2014 </w:t>
      </w:r>
      <w:hyperlink r:id="rId31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9-кз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 xml:space="preserve">, от 29.04.2015 </w:t>
      </w:r>
      <w:hyperlink r:id="rId32" w:history="1">
        <w:r w:rsidRPr="00635C32">
          <w:rPr>
            <w:rFonts w:ascii="Times New Roman" w:hAnsi="Times New Roman" w:cs="Times New Roman"/>
            <w:color w:val="0000FF"/>
            <w:sz w:val="24"/>
            <w:szCs w:val="24"/>
          </w:rPr>
          <w:t>N 48-кз</w:t>
        </w:r>
      </w:hyperlink>
      <w:r w:rsidRPr="00635C32">
        <w:rPr>
          <w:rFonts w:ascii="Times New Roman" w:hAnsi="Times New Roman" w:cs="Times New Roman"/>
          <w:sz w:val="24"/>
          <w:szCs w:val="24"/>
        </w:rPr>
        <w:t>)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3C6F21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1">
        <w:rPr>
          <w:rFonts w:ascii="Times New Roman" w:hAnsi="Times New Roman" w:cs="Times New Roman"/>
          <w:b/>
          <w:sz w:val="24"/>
          <w:szCs w:val="24"/>
        </w:rPr>
        <w:t>Статья 11. Вступление в силу настоящего Закона</w:t>
      </w:r>
    </w:p>
    <w:p w:rsidR="00FE5297" w:rsidRPr="00635C32" w:rsidRDefault="00FE5297" w:rsidP="0063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со дня его официального опубликования.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Губернатор</w:t>
      </w:r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E5297" w:rsidRPr="00635C32" w:rsidRDefault="00FE5297" w:rsidP="00635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В.В.ГАЕВСКИЙ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г. Ставрополь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04 мая 2009 г.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5C32">
        <w:rPr>
          <w:rFonts w:ascii="Times New Roman" w:hAnsi="Times New Roman" w:cs="Times New Roman"/>
          <w:sz w:val="24"/>
          <w:szCs w:val="24"/>
        </w:rPr>
        <w:t>N 25-кз</w:t>
      </w:r>
    </w:p>
    <w:p w:rsidR="00FE5297" w:rsidRPr="00635C32" w:rsidRDefault="00FE5297" w:rsidP="00635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297" w:rsidRPr="00635C32" w:rsidRDefault="00FE5297" w:rsidP="00635C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B1CCF" w:rsidRPr="00635C32" w:rsidRDefault="00DB1CCF" w:rsidP="0063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CCF" w:rsidRPr="00635C32" w:rsidSect="003C6F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5297"/>
    <w:rsid w:val="003C6F21"/>
    <w:rsid w:val="00484919"/>
    <w:rsid w:val="00635C32"/>
    <w:rsid w:val="00831952"/>
    <w:rsid w:val="00DB1CCF"/>
    <w:rsid w:val="00DC6F24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2D7ED1CE6E88D58168F387316570BD996E0B00DF3DDF8tBW4P" TargetMode="External"/><Relationship Id="rId13" Type="http://schemas.openxmlformats.org/officeDocument/2006/relationships/hyperlink" Target="consultantplus://offline/ref=0764FB51EBAADF4FFC699AD36339FF9AD48F508B83D0E54AB2B7D605418632245118529BD2EDB10DtFWAP" TargetMode="External"/><Relationship Id="rId18" Type="http://schemas.openxmlformats.org/officeDocument/2006/relationships/hyperlink" Target="consultantplus://offline/ref=0764FB51EBAADF4FFC6984DE7555A190D2830C8384DBEC1AEBE88D58168F387316570BD996E0B00DF3DDFBtBWAP" TargetMode="External"/><Relationship Id="rId26" Type="http://schemas.openxmlformats.org/officeDocument/2006/relationships/hyperlink" Target="consultantplus://offline/ref=0764FB51EBAADF4FFC6984DE7555A190D2830C838ED5EE18E6E88D58168F387316570BD996E0B00DF3DDF8tBW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4FB51EBAADF4FFC6984DE7555A190D2830C838ED6EE14E6E88D58168F387316570BD996E0B00DF3DDFCtBWF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64FB51EBAADF4FFC6984DE7555A190D2830C838ED6EE14E6E88D58168F387316570BD996E0B00DF3DDFCtBWFP" TargetMode="External"/><Relationship Id="rId12" Type="http://schemas.openxmlformats.org/officeDocument/2006/relationships/hyperlink" Target="consultantplus://offline/ref=0764FB51EBAADF4FFC6984DE7555A190D2830C8384DBEC1AEBE88D58168F387316570BD996E0B00DF3DDFAtBW4P" TargetMode="External"/><Relationship Id="rId17" Type="http://schemas.openxmlformats.org/officeDocument/2006/relationships/hyperlink" Target="consultantplus://offline/ref=0764FB51EBAADF4FFC6984DE7555A190D2830C838ED5EE18E6E88D58168F387316570BD996E0B00DF3DDFBtBWCP" TargetMode="External"/><Relationship Id="rId25" Type="http://schemas.openxmlformats.org/officeDocument/2006/relationships/hyperlink" Target="consultantplus://offline/ref=0764FB51EBAADF4FFC6984DE7555A190D2830C838ED5EE18E6E88D58168F387316570BD996E0B00DF3DDFBtBW5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4FB51EBAADF4FFC6984DE7555A190D2830C8382D7ED1CE6E88D58168F387316570BD996E0B00DF3DDF8tBW5P" TargetMode="External"/><Relationship Id="rId20" Type="http://schemas.openxmlformats.org/officeDocument/2006/relationships/hyperlink" Target="consultantplus://offline/ref=0764FB51EBAADF4FFC6984DE7555A190D2830C8381DBEF15E8E88D58168F387316570BD996E0B00DF3DFFEtBWAP" TargetMode="External"/><Relationship Id="rId29" Type="http://schemas.openxmlformats.org/officeDocument/2006/relationships/hyperlink" Target="consultantplus://offline/ref=0764FB51EBAADF4FFC6984DE7555A190D2830C8385D3EF19EFE88D58168F387316570BD996E0B00DF3DDFAtB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5D3EF19EFE88D58168F387316570BD996E0B00DF3DDFAtBWBP" TargetMode="External"/><Relationship Id="rId11" Type="http://schemas.openxmlformats.org/officeDocument/2006/relationships/hyperlink" Target="consultantplus://offline/ref=0764FB51EBAADF4FFC699AD36339FF9AD48F508B83D0E54AB2B7D605418632245118529BD2EDB10CtFWAP" TargetMode="External"/><Relationship Id="rId24" Type="http://schemas.openxmlformats.org/officeDocument/2006/relationships/hyperlink" Target="consultantplus://offline/ref=0764FB51EBAADF4FFC6984DE7555A190D2830C8380DAE91FEBE88D58168F387316570BD996E0B00DF3DCFFtBWCP" TargetMode="External"/><Relationship Id="rId32" Type="http://schemas.openxmlformats.org/officeDocument/2006/relationships/hyperlink" Target="consultantplus://offline/ref=0764FB51EBAADF4FFC6984DE7555A190D2830C838ED5EE18E6E88D58168F387316570BD996E0B00DF3DDF8tBWDP" TargetMode="External"/><Relationship Id="rId5" Type="http://schemas.openxmlformats.org/officeDocument/2006/relationships/hyperlink" Target="consultantplus://offline/ref=0764FB51EBAADF4FFC6984DE7555A190D2830C8384DBEC1AEBE88D58168F387316570BD996E0B00DF3DDFAtBWBP" TargetMode="External"/><Relationship Id="rId15" Type="http://schemas.openxmlformats.org/officeDocument/2006/relationships/hyperlink" Target="consultantplus://offline/ref=0764FB51EBAADF4FFC6984DE7555A190D2830C838ED5EE18E6E88D58168F387316570BD996E0B00DF3DDFAtBW4P" TargetMode="External"/><Relationship Id="rId23" Type="http://schemas.openxmlformats.org/officeDocument/2006/relationships/hyperlink" Target="consultantplus://offline/ref=0764FB51EBAADF4FFC6984DE7555A190D2830C8382D7ED1CE6E88D58168F387316570BD996E0B00DF3DDF9tBWDP" TargetMode="External"/><Relationship Id="rId28" Type="http://schemas.openxmlformats.org/officeDocument/2006/relationships/hyperlink" Target="consultantplus://offline/ref=0764FB51EBAADF4FFC6984DE7555A190D2830C8382D7ED1CE6E88D58168F387316570BD996E0B00DF3DDF9tBW8P" TargetMode="External"/><Relationship Id="rId10" Type="http://schemas.openxmlformats.org/officeDocument/2006/relationships/hyperlink" Target="consultantplus://offline/ref=0764FB51EBAADF4FFC6984DE7555A190D2830C838ED5EE18E6E88D58168F387316570BD996E0B00DF3DDFAtBWBP" TargetMode="External"/><Relationship Id="rId19" Type="http://schemas.openxmlformats.org/officeDocument/2006/relationships/hyperlink" Target="consultantplus://offline/ref=0764FB51EBAADF4FFC699AD36339FF9AD480518A81D7E54AB2B7D605418632245118529BD2EDB10FtFW4P" TargetMode="External"/><Relationship Id="rId31" Type="http://schemas.openxmlformats.org/officeDocument/2006/relationships/hyperlink" Target="consultantplus://offline/ref=0764FB51EBAADF4FFC6984DE7555A190D2830C8380DAE91FEBE88D58168F387316570BD996E0B00DF3DCFFtBW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4FB51EBAADF4FFC6984DE7555A190D2830C8380DAE91FEBE88D58168F387316570BD996E0B00DF3DCFEtBW9P" TargetMode="External"/><Relationship Id="rId14" Type="http://schemas.openxmlformats.org/officeDocument/2006/relationships/hyperlink" Target="consultantplus://offline/ref=0764FB51EBAADF4FFC699AD36339FF9AD48D518A8ED4E54AB2B7D60541t8W6P" TargetMode="External"/><Relationship Id="rId22" Type="http://schemas.openxmlformats.org/officeDocument/2006/relationships/hyperlink" Target="consultantplus://offline/ref=0764FB51EBAADF4FFC699AD36339FF9AD480518A81D7E54AB2B7D605418632245118529BD2EDB10CtFW0P" TargetMode="External"/><Relationship Id="rId27" Type="http://schemas.openxmlformats.org/officeDocument/2006/relationships/hyperlink" Target="consultantplus://offline/ref=0764FB51EBAADF4FFC6984DE7555A190D2830C8384DBEC1AEBE88D58168F387316570BD996E0B00DF3DDF8tBWAP" TargetMode="External"/><Relationship Id="rId30" Type="http://schemas.openxmlformats.org/officeDocument/2006/relationships/hyperlink" Target="consultantplus://offline/ref=0764FB51EBAADF4FFC6984DE7555A190D2830C8380DAE91FEBE88D58168F387316570BD996E0B00DF3DCFFtB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ШТ</cp:lastModifiedBy>
  <cp:revision>3</cp:revision>
  <cp:lastPrinted>2016-10-14T13:52:00Z</cp:lastPrinted>
  <dcterms:created xsi:type="dcterms:W3CDTF">2016-10-14T13:48:00Z</dcterms:created>
  <dcterms:modified xsi:type="dcterms:W3CDTF">2016-10-14T13:53:00Z</dcterms:modified>
</cp:coreProperties>
</file>